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-96" w:rightChars="0" w:firstLine="0"/>
        <w:jc w:val="left"/>
        <w:textAlignment w:val="auto"/>
        <w:rPr>
          <w:rFonts w:hint="default" w:ascii="Times New Roman" w:hAnsi="Times New Roman" w:eastAsia="方正黑体简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Hans" w:bidi="ar"/>
        </w:rPr>
        <w:t>附件</w:t>
      </w:r>
      <w:r>
        <w:rPr>
          <w:rFonts w:hint="default" w:ascii="Times New Roman" w:hAnsi="Times New Roman" w:eastAsia="方正黑体简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-96" w:rightChars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济宁市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Hans" w:bidi="ar"/>
        </w:rPr>
        <w:t>市情市况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center"/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drawing>
          <wp:inline distT="0" distB="0" distL="114300" distR="114300">
            <wp:extent cx="5615940" cy="1576705"/>
            <wp:effectExtent l="0" t="0" r="3810" b="444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24"/>
        <w:textAlignment w:val="center"/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  <w:t>济宁位于山东省西南部，素以“孔孟之乡、运河之都、文化济宁”著称，现辖2区（任城、兖州）、2市（曲阜、邹城）、7县（泗水、微山、鱼台、金乡、嘉祥、汶上、梁山）和4个功能区（国家级高新技术开发区、省级太白湖旅游度假区、济宁经济技术开发区、曲阜文化建设示范区），总人口890万，总面积1.1万平方公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drawing>
          <wp:inline distT="0" distB="0" distL="114300" distR="114300">
            <wp:extent cx="2275205" cy="1513840"/>
            <wp:effectExtent l="0" t="0" r="10795" b="10160"/>
            <wp:docPr id="9" name="图片 9" descr="图片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  <w:u w:val="none"/>
          <w:lang w:eastAsia="zh-CN"/>
        </w:rPr>
        <w:drawing>
          <wp:inline distT="0" distB="0" distL="114300" distR="114300">
            <wp:extent cx="2322830" cy="1487805"/>
            <wp:effectExtent l="0" t="0" r="1270" b="17145"/>
            <wp:docPr id="13" name="图片 13" descr="曲阜-尼山圣境孔子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曲阜-尼山圣境孔子像"/>
                    <pic:cNvPicPr>
                      <a:picLocks noChangeAspect="1"/>
                    </pic:cNvPicPr>
                  </pic:nvPicPr>
                  <pic:blipFill>
                    <a:blip r:embed="rId7"/>
                    <a:srcRect l="3496" r="3469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24"/>
        <w:textAlignment w:val="center"/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  <w:t>济宁文化底蕴深厚，是孔子、孟子、颜子、曾子、子思子五大圣人的故乡，儒家文化发源地和中华文明重要发祥地，拥有全国重点文物保护单位41处，各类文化遗存7000多处，孔庙、孔府、孔林和纵贯济宁的京杭大运河为世界文化遗产，武氏祠石刻汉画像与埃及浮雕、古希腊瓶画，被联合国教科文组织并称为“世界艺术三大瑰宝”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drawing>
          <wp:inline distT="0" distB="0" distL="114300" distR="114300">
            <wp:extent cx="1915160" cy="1118235"/>
            <wp:effectExtent l="0" t="0" r="8890" b="5715"/>
            <wp:docPr id="11" name="图片 11" descr="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41"/>
                    <pic:cNvPicPr>
                      <a:picLocks noChangeAspect="1"/>
                    </pic:cNvPicPr>
                  </pic:nvPicPr>
                  <pic:blipFill>
                    <a:blip r:embed="rId8"/>
                    <a:srcRect l="1782" r="1746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drawing>
          <wp:inline distT="0" distB="0" distL="114300" distR="114300">
            <wp:extent cx="1875155" cy="1141730"/>
            <wp:effectExtent l="0" t="0" r="10795" b="1270"/>
            <wp:docPr id="10" name="图片 10" descr="20231212142641_53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31212142641_53948"/>
                    <pic:cNvPicPr>
                      <a:picLocks noChangeAspect="1"/>
                    </pic:cNvPicPr>
                  </pic:nvPicPr>
                  <pic:blipFill>
                    <a:blip r:embed="rId9">
                      <a:lum bright="12000"/>
                    </a:blip>
                    <a:srcRect l="4465" r="3314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  <w:u w:val="none"/>
          <w:lang w:eastAsia="zh-CN"/>
        </w:rPr>
        <w:drawing>
          <wp:inline distT="0" distB="0" distL="114300" distR="114300">
            <wp:extent cx="1775460" cy="1124585"/>
            <wp:effectExtent l="0" t="0" r="15240" b="18415"/>
            <wp:docPr id="21" name="图片 2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下载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 contrast="30000"/>
                    </a:blip>
                    <a:srcRect l="6642" r="4625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24"/>
        <w:textAlignment w:val="center"/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  <w:t>济宁区位交通优越，正处在京沪高铁黄金分割点上，高铁2小时到北京、3小时到上海，济宁机场通航25个城市，千吨级轮船、万吨级船队沿京杭大运河可直达杭州，兖州中欧班列直通欧洲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  <w:t>六国。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  <w:lang w:eastAsia="zh-CN"/>
        </w:rPr>
        <w:t>京沪高铁与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  <w:t>鲁南高铁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  <w:lang w:eastAsia="zh-CN"/>
        </w:rPr>
        <w:t>纵横交错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  <w:t>，济宁新机场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  <w:lang w:eastAsia="zh-CN"/>
        </w:rPr>
        <w:t>通航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  <w:t>，新机场高速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  <w:lang w:eastAsia="zh-CN"/>
        </w:rPr>
        <w:t>全线贯通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  <w:t>，构建起“公铁水空”立体大交通格局。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center"/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  <w:lang w:eastAsia="zh-CN"/>
        </w:rPr>
        <w:drawing>
          <wp:inline distT="0" distB="0" distL="114300" distR="114300">
            <wp:extent cx="5595620" cy="1602105"/>
            <wp:effectExtent l="0" t="0" r="5080" b="17145"/>
            <wp:docPr id="12" name="图片 12" descr="独山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独山湖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center"/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  <w:t>济宁生态环境良好，境内有湿地228万亩，流域面积50平方公里以上的河流117条，1260平方公里的微山湖是我国北方最大的淡水湖、兴利库容18.8亿立方米，是全国14个水质良好湖泊之一。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center"/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  <w:lang w:eastAsia="zh-CN"/>
        </w:rPr>
        <w:drawing>
          <wp:inline distT="0" distB="0" distL="114300" distR="114300">
            <wp:extent cx="1365250" cy="853440"/>
            <wp:effectExtent l="0" t="0" r="6350" b="3810"/>
            <wp:docPr id="16" name="图片 16" descr="1704419979434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04419979434178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 contrast="6000"/>
                    </a:blip>
                    <a:srcRect l="9938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  <w:lang w:eastAsia="zh-CN"/>
        </w:rPr>
        <w:drawing>
          <wp:inline distT="0" distB="0" distL="114300" distR="114300">
            <wp:extent cx="1334770" cy="851535"/>
            <wp:effectExtent l="0" t="0" r="17780" b="5715"/>
            <wp:docPr id="17" name="图片 17" descr="830edfc33d2c4c9a900db35119b8ec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30edfc33d2c4c9a900db35119b8ecc1"/>
                    <pic:cNvPicPr>
                      <a:picLocks noChangeAspect="1"/>
                    </pic:cNvPicPr>
                  </pic:nvPicPr>
                  <pic:blipFill>
                    <a:blip r:embed="rId13">
                      <a:lum bright="-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  <w:lang w:eastAsia="zh-CN"/>
        </w:rPr>
        <w:drawing>
          <wp:inline distT="0" distB="0" distL="114300" distR="114300">
            <wp:extent cx="1327785" cy="842645"/>
            <wp:effectExtent l="0" t="0" r="5715" b="14605"/>
            <wp:docPr id="18" name="图片 18" descr="sub_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ub_32"/>
                    <pic:cNvPicPr>
                      <a:picLocks noChangeAspect="1"/>
                    </pic:cNvPicPr>
                  </pic:nvPicPr>
                  <pic:blipFill>
                    <a:blip r:embed="rId14">
                      <a:lum bright="12000" contrast="-6000"/>
                    </a:blip>
                    <a:srcRect l="4992" r="16140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1343025" cy="842010"/>
            <wp:effectExtent l="0" t="0" r="9525" b="152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1" r="400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24"/>
        <w:textAlignment w:val="center"/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  <w:t>济宁产业体系完备，“制造强市”战略深入推进，“231”先进制造业集群（高端装备、高端化工、新一代信息技术、新能源、新材料和现代医药）加速崛起，已建成工程机械、生物医药、纺织服装、专用汽车等多个国家级产业基地和创新创业平台；是国家创新型试点城市、山东省三大人才改革试验区之一，营商环境评价连续三年位居全省前列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10"/>
        <w:textAlignment w:val="center"/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  <w:lang w:eastAsia="zh-CN"/>
        </w:rPr>
        <w:drawing>
          <wp:inline distT="0" distB="0" distL="114300" distR="114300">
            <wp:extent cx="2339340" cy="1558925"/>
            <wp:effectExtent l="0" t="0" r="3810" b="3175"/>
            <wp:docPr id="19" name="图片 19" descr="图2 (复件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2 (复件)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  <w:lang w:eastAsia="zh-CN"/>
        </w:rPr>
        <w:drawing>
          <wp:inline distT="0" distB="0" distL="114300" distR="114300">
            <wp:extent cx="2276475" cy="1567815"/>
            <wp:effectExtent l="0" t="0" r="9525" b="13335"/>
            <wp:docPr id="20" name="图片 20" descr="证明4-《金声玉振》舞台布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证明4-《金声玉振》舞台布景"/>
                    <pic:cNvPicPr>
                      <a:picLocks noChangeAspect="1"/>
                    </pic:cNvPicPr>
                  </pic:nvPicPr>
                  <pic:blipFill>
                    <a:blip r:embed="rId17">
                      <a:lum bright="12000"/>
                    </a:blip>
                    <a:srcRect l="12308" r="1135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10"/>
        <w:textAlignment w:val="center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u w:val="none"/>
        </w:rPr>
        <w:t>济宁被评为全国文明城市、中国优秀旅游城市、全国科技进步先进市、国家卫生城市、国家森林城市、国家园林城市、全国绿化模范城市，连续8次荣获“全国双拥模范城”称号。</w:t>
      </w:r>
    </w:p>
    <w:sectPr>
      <w:footerReference r:id="rId3" w:type="default"/>
      <w:pgSz w:w="11906" w:h="16838"/>
      <w:pgMar w:top="1984" w:right="1474" w:bottom="175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DB305"/>
    <w:rsid w:val="1DEE95B7"/>
    <w:rsid w:val="3EFFBE95"/>
    <w:rsid w:val="5ACD5CB2"/>
    <w:rsid w:val="6A5DB305"/>
    <w:rsid w:val="7AFB154A"/>
    <w:rsid w:val="8EFF820E"/>
    <w:rsid w:val="F79D6DD9"/>
    <w:rsid w:val="F7FEAC70"/>
    <w:rsid w:val="FBD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[基本段落]"/>
    <w:basedOn w:val="6"/>
    <w:unhideWhenUsed/>
    <w:qFormat/>
    <w:uiPriority w:val="99"/>
    <w:pPr>
      <w:spacing w:beforeLines="0" w:afterLines="0"/>
    </w:pPr>
    <w:rPr>
      <w:rFonts w:hint="eastAsia"/>
      <w:sz w:val="24"/>
      <w:szCs w:val="24"/>
    </w:rPr>
  </w:style>
  <w:style w:type="paragraph" w:customStyle="1" w:styleId="6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hint="eastAsia" w:ascii="宋体" w:hAnsi="宋体" w:eastAsia="宋体" w:cs="Times New Roman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2024-02-29T08:56:00Z</dcterms:created>
  <dc:creator>user</dc:creator>
  <cp:lastModifiedBy>user</cp:lastModifiedBy>
  <dcterms:modified xsi:type="dcterms:W3CDTF">2024-03-04T14:05:49Z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ICV">
    <vt:lpwstr>E028C2CECE800C33B7A3DD65C580371C</vt:lpwstr>
  </property>
</Properties>
</file>